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23F6" w14:textId="77777777" w:rsidR="0012383D" w:rsidRPr="00FF0D6F" w:rsidRDefault="0012383D" w:rsidP="0012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D6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Методический план по подготовке к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ЕГЭ </w:t>
      </w:r>
      <w:r w:rsidRPr="00FF0D6F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химии.</w:t>
      </w:r>
    </w:p>
    <w:p w14:paraId="00BB8A89" w14:textId="77777777" w:rsidR="0012383D" w:rsidRPr="00FF0D6F" w:rsidRDefault="0012383D" w:rsidP="0012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8594"/>
      </w:tblGrid>
      <w:tr w:rsidR="0012383D" w:rsidRPr="00990B77" w14:paraId="784D42BE" w14:textId="77777777" w:rsidTr="00647C93">
        <w:trPr>
          <w:trHeight w:val="420"/>
        </w:trPr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480B" w14:textId="77777777" w:rsidR="0028629D" w:rsidRDefault="0012383D" w:rsidP="0028629D">
            <w:pPr>
              <w:spacing w:after="105" w:line="170" w:lineRule="atLeast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E5B">
              <w:rPr>
                <w:rFonts w:ascii="Times New Roman" w:hAnsi="Times New Roman" w:cs="Times New Roman"/>
                <w:b/>
                <w:sz w:val="28"/>
                <w:szCs w:val="28"/>
              </w:rPr>
              <w:t>Блок  №1</w:t>
            </w:r>
            <w:r w:rsidR="004A3E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29D" w:rsidRPr="0028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ТЕОРЕТИЧЕСКИЕ ОСНОВЫ ХИМИИ</w:t>
            </w:r>
          </w:p>
          <w:p w14:paraId="5FDE9028" w14:textId="77777777" w:rsidR="0012383D" w:rsidRPr="0028629D" w:rsidRDefault="0028629D" w:rsidP="0028629D">
            <w:pPr>
              <w:spacing w:after="105" w:line="170" w:lineRule="atLeast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(задания ЕГЭ по химии: 1-4, 19-24, 30, 31).</w:t>
            </w:r>
          </w:p>
        </w:tc>
      </w:tr>
      <w:tr w:rsidR="0012383D" w:rsidRPr="00990B77" w14:paraId="7FA572EC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668A9" w14:textId="77777777" w:rsidR="0012383D" w:rsidRPr="00990B77" w:rsidRDefault="0012383D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 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9FC20" w14:textId="77777777" w:rsidR="0028629D" w:rsidRPr="006C1308" w:rsidRDefault="0012383D" w:rsidP="005F4775">
            <w:pPr>
              <w:spacing w:after="0" w:line="170" w:lineRule="atLeast"/>
              <w:ind w:left="42"/>
              <w:jc w:val="both"/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</w:pPr>
            <w:r w:rsidRPr="0028629D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29D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8629D"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«</w:t>
            </w:r>
            <w:r w:rsidR="006C1308"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 w:rsid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о строении атома</w:t>
            </w:r>
            <w:r w:rsidR="006C1308"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A7A4492" w14:textId="77777777" w:rsidR="0012383D" w:rsidRPr="0028629D" w:rsidRDefault="005F4775" w:rsidP="0028629D">
            <w:pPr>
              <w:spacing w:after="0" w:line="170" w:lineRule="atLeast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электронных оболочек атомов элементов первых четырёх периодов: s-, p- и d-элементы. Электронная конфигурация атома. Основное и возбуждённое состояние атомов.</w:t>
            </w:r>
          </w:p>
        </w:tc>
      </w:tr>
      <w:tr w:rsidR="0012383D" w:rsidRPr="00990B77" w14:paraId="308DC951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B86E" w14:textId="77777777" w:rsidR="0012383D" w:rsidRPr="00990B77" w:rsidRDefault="0012383D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2. 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E0EA2" w14:textId="77777777" w:rsidR="006C1308" w:rsidRPr="006C1308" w:rsidRDefault="0012383D" w:rsidP="006C1308">
            <w:pPr>
              <w:spacing w:after="0" w:line="170" w:lineRule="atLeast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28629D" w:rsidRPr="006C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C1308"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Д.И. Менделеева</w:t>
            </w:r>
            <w:r w:rsid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1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418F2" w14:textId="77777777" w:rsidR="0012383D" w:rsidRPr="006C1308" w:rsidRDefault="005F4775" w:rsidP="006C1308">
            <w:pPr>
              <w:spacing w:after="0" w:line="170" w:lineRule="atLeast"/>
              <w:ind w:left="42"/>
              <w:rPr>
                <w:rStyle w:val="ng-binding1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29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химических свойств элементов и их соединений по периодам и группам.</w:t>
            </w:r>
            <w:r w:rsidRPr="00286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</w:t>
            </w:r>
            <w:r w:rsidRPr="00286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      </w:r>
            <w:r w:rsidRPr="00286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</w:tr>
      <w:tr w:rsidR="0012383D" w:rsidRPr="00990B77" w14:paraId="51833236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0F441" w14:textId="77777777" w:rsidR="0012383D" w:rsidRPr="00990B77" w:rsidRDefault="0012383D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348F" w14:textId="77777777" w:rsidR="0012383D" w:rsidRPr="006C1308" w:rsidRDefault="0012383D" w:rsidP="00647C93">
            <w:pPr>
              <w:spacing w:before="100" w:beforeAutospacing="1" w:after="0" w:line="240" w:lineRule="auto"/>
              <w:ind w:left="42"/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6C1308"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«Химическая связь и строение вещества»</w:t>
            </w:r>
            <w:r w:rsidR="0061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6C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882EB6" w14:textId="77777777" w:rsidR="005F4775" w:rsidRPr="006C1308" w:rsidRDefault="005F4775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Степень окисления и валентность химических элементов. </w:t>
            </w:r>
          </w:p>
          <w:p w14:paraId="3974D103" w14:textId="77777777" w:rsidR="005F4775" w:rsidRPr="006C1308" w:rsidRDefault="005F4775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строения.</w:t>
            </w:r>
          </w:p>
        </w:tc>
      </w:tr>
      <w:tr w:rsidR="0012383D" w:rsidRPr="00990B77" w14:paraId="52CEB4FF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A1E74" w14:textId="77777777" w:rsidR="0012383D" w:rsidRPr="00990B77" w:rsidRDefault="0012383D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4</w:t>
            </w: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F2401" w14:textId="77777777" w:rsidR="006C1308" w:rsidRPr="006C1308" w:rsidRDefault="0012383D" w:rsidP="005F4775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</w:pPr>
            <w:r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C1308"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«Химическая реакция»</w:t>
            </w:r>
            <w:r w:rsid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5085E" w14:textId="77777777" w:rsidR="0012383D" w:rsidRPr="00CB0214" w:rsidRDefault="005F4775" w:rsidP="005F4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</w:tc>
      </w:tr>
      <w:tr w:rsidR="008D31BB" w:rsidRPr="00990B77" w14:paraId="12D08E01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272FA" w14:textId="77777777" w:rsidR="008D31BB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1C093" w14:textId="77777777" w:rsidR="006C1308" w:rsidRPr="006C1308" w:rsidRDefault="006C1308" w:rsidP="005F4775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</w:pPr>
            <w:r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8D31BB"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Химическая энергетика</w:t>
            </w:r>
            <w:r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»</w:t>
            </w:r>
            <w:r w:rsidR="008D31BB"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5CCD9" w14:textId="77777777" w:rsidR="008D31BB" w:rsidRPr="00990B77" w:rsidRDefault="008D31BB" w:rsidP="005F4775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C1308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 Термохимические уравнения. </w:t>
            </w:r>
            <w:r w:rsidRPr="006C1308">
              <w:rPr>
                <w:rFonts w:ascii="Times New Roman" w:eastAsia="TimesNewRoman" w:hAnsi="Times New Roman" w:cs="Times New Roman"/>
                <w:sz w:val="24"/>
                <w:szCs w:val="24"/>
              </w:rPr>
              <w:t>Расчёты теплового эффекта реакции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12383D" w:rsidRPr="00990B77" w14:paraId="577CB652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488CA" w14:textId="77777777" w:rsidR="0012383D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091B7" w14:textId="77777777" w:rsidR="006C1308" w:rsidRPr="006C1308" w:rsidRDefault="006C130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«Химическая кинетика»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C2D547" w14:textId="77777777" w:rsidR="0012383D" w:rsidRPr="006C1308" w:rsidRDefault="005F4775" w:rsidP="0064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реакции, её зависимость от различных факторов.</w:t>
            </w:r>
          </w:p>
        </w:tc>
      </w:tr>
      <w:tr w:rsidR="00BB235D" w:rsidRPr="00990B77" w14:paraId="3214A270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B4419" w14:textId="77777777" w:rsidR="00BB235D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06AE5" w14:textId="77777777" w:rsidR="006C1308" w:rsidRPr="006C1308" w:rsidRDefault="006C130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«Химическая кинетика».</w:t>
            </w:r>
          </w:p>
          <w:p w14:paraId="42B197AD" w14:textId="77777777" w:rsidR="00BB235D" w:rsidRPr="006C1308" w:rsidRDefault="00BB235D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</w:tr>
      <w:tr w:rsidR="003F3E70" w:rsidRPr="00990B77" w14:paraId="4AD18202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86D51" w14:textId="77777777" w:rsidR="003F3E70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692F8" w14:textId="77777777" w:rsidR="006C1308" w:rsidRPr="006C1308" w:rsidRDefault="006C130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«Растворы. Растворимость».</w:t>
            </w:r>
          </w:p>
          <w:p w14:paraId="13F10611" w14:textId="77777777" w:rsidR="003F3E70" w:rsidRPr="006C1308" w:rsidRDefault="003F3E70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выражения концентрации вещества в растворе. </w:t>
            </w:r>
          </w:p>
          <w:p w14:paraId="20828914" w14:textId="77777777" w:rsidR="00522D80" w:rsidRPr="00456499" w:rsidRDefault="003F3E70" w:rsidP="008D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с использованием понятий «растворимость», «массовая доля вещества в растворе</w:t>
            </w:r>
            <w:r w:rsidR="00522D80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, (смеси)</w:t>
            </w:r>
            <w:r w:rsidR="008D31BB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8D31BB" w:rsidRPr="00990B77" w14:paraId="2762EEF6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553FA" w14:textId="77777777" w:rsidR="008D31BB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38213" w14:textId="77777777" w:rsidR="00B24448" w:rsidRPr="00B24448" w:rsidRDefault="00B24448" w:rsidP="008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Тема</w:t>
            </w:r>
            <w:r w:rsidR="006C130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Расчёты по химическим уравнениям</w:t>
            </w:r>
            <w:r w:rsidR="006C1308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14:paraId="4F41EE17" w14:textId="77777777" w:rsidR="00B24448" w:rsidRPr="00B24448" w:rsidRDefault="00B24448" w:rsidP="008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244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объёмных отношений газов при химических реакциях.</w:t>
            </w:r>
            <w:r w:rsidRPr="00B244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Расчёты массы </w:t>
            </w:r>
            <w:r w:rsidRPr="00B2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вещества или объема газов по известному количеству вещества, массе или объёму одного из участвующих в реакции веществ.</w:t>
            </w:r>
          </w:p>
          <w:p w14:paraId="2F57C45E" w14:textId="77777777" w:rsidR="008D31BB" w:rsidRPr="00B24448" w:rsidRDefault="008D31BB" w:rsidP="00B2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Расчёты массы (объёма, количества</w:t>
            </w:r>
            <w:r w:rsidR="00B24448"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вещества) продуктов реакции, если</w:t>
            </w:r>
            <w:r w:rsidR="00B24448"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одно из веществ дано в избытке</w:t>
            </w:r>
            <w:r w:rsidR="00B24448"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(имеет примеси).</w:t>
            </w:r>
          </w:p>
          <w:p w14:paraId="55152616" w14:textId="77777777" w:rsidR="008D31BB" w:rsidRPr="00B24448" w:rsidRDefault="008D31BB" w:rsidP="00B2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Расчёты массовой или объёмной доли выхода</w:t>
            </w:r>
            <w:r w:rsidR="00B24448"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продукта реакции от теоретически возможного</w:t>
            </w:r>
            <w:r w:rsidR="00B24448" w:rsidRPr="00B2444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BB235D" w:rsidRPr="00990B77" w14:paraId="4681639C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62C76" w14:textId="77777777" w:rsidR="00BB235D" w:rsidRPr="00990B77" w:rsidRDefault="003F3E70" w:rsidP="006C1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="006C1308"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="006C1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5D38" w14:textId="77777777" w:rsidR="006C1308" w:rsidRPr="006C1308" w:rsidRDefault="006C130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B235D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A3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C90996" w14:textId="77777777" w:rsidR="00BB235D" w:rsidRPr="0095260D" w:rsidRDefault="00BB235D" w:rsidP="006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Сильные и слабые электролиты. Реакции ионного обмена. Условия их осуществления. Ионные  уравнения.</w:t>
            </w:r>
          </w:p>
        </w:tc>
      </w:tr>
      <w:tr w:rsidR="00BB235D" w:rsidRPr="00990B77" w14:paraId="11787C87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72046" w14:textId="77777777" w:rsidR="00BB235D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1E02" w14:textId="77777777" w:rsidR="006C1308" w:rsidRPr="006C1308" w:rsidRDefault="006C130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B235D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солей</w:t>
            </w: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B235D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D200E1" w14:textId="77777777" w:rsidR="00BB235D" w:rsidRPr="0095260D" w:rsidRDefault="00BB235D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водных растворов: кислая, нейтральная, щелочная.</w:t>
            </w:r>
          </w:p>
        </w:tc>
      </w:tr>
      <w:tr w:rsidR="0012383D" w:rsidRPr="00990B77" w14:paraId="7C494DD6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DF0C7" w14:textId="77777777" w:rsidR="0012383D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AE2CE" w14:textId="77777777" w:rsidR="006C1308" w:rsidRPr="006C1308" w:rsidRDefault="006C1308" w:rsidP="0064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5F4775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окислительно-восстановительные</w:t>
            </w: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383D" w:rsidRPr="006C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7BAA84" w14:textId="77777777" w:rsidR="0012383D" w:rsidRPr="00990B77" w:rsidRDefault="005F4775" w:rsidP="0064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Коррозия металлов и способы защиты от нее.</w:t>
            </w:r>
          </w:p>
        </w:tc>
      </w:tr>
      <w:tr w:rsidR="00B24448" w:rsidRPr="00990B77" w14:paraId="178EDB07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FA50" w14:textId="77777777" w:rsidR="00B24448" w:rsidRPr="00990B77" w:rsidRDefault="006C1308" w:rsidP="007008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E945F" w14:textId="77777777" w:rsidR="00B24448" w:rsidRPr="006C1308" w:rsidRDefault="00B24448" w:rsidP="0064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1308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</w:t>
            </w:r>
            <w:r w:rsidR="006C1308"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130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4448" w:rsidRPr="00990B77" w14:paraId="79B65A7E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5F34" w14:textId="77777777" w:rsidR="00B24448" w:rsidRPr="00990B77" w:rsidRDefault="006C1308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288D" w14:textId="77777777" w:rsidR="00614D84" w:rsidRDefault="00614D84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уровня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Контрольная работа по материалам блока </w:t>
            </w:r>
            <w:r w:rsidR="004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химии»</w:t>
            </w:r>
          </w:p>
          <w:p w14:paraId="346AA12F" w14:textId="77777777" w:rsidR="00B24448" w:rsidRPr="006C1308" w:rsidRDefault="00B2444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заданий ЕГЭ по химии: 1-4, 19-24, 30-31</w:t>
            </w:r>
          </w:p>
        </w:tc>
      </w:tr>
      <w:tr w:rsidR="00456499" w:rsidRPr="00990B77" w14:paraId="1899D0F8" w14:textId="77777777" w:rsidTr="00D92D20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A8C7B" w14:textId="77777777" w:rsidR="00456499" w:rsidRDefault="00456499" w:rsidP="004A3E5B">
            <w:pPr>
              <w:spacing w:beforeAutospacing="1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№2 НЕОРГАНИЧЕСКАЯ ХИМИЯ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6AC3C81" w14:textId="77777777" w:rsidR="00456499" w:rsidRPr="00456499" w:rsidRDefault="00456499" w:rsidP="004A3E5B">
            <w:pPr>
              <w:spacing w:beforeAutospacing="1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(задания ЕГЭ по химии: 5-10, 30, 31, 32, 34).</w:t>
            </w:r>
          </w:p>
        </w:tc>
      </w:tr>
      <w:tr w:rsidR="00B24448" w:rsidRPr="00990B77" w14:paraId="4E73CF32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8518" w14:textId="77777777" w:rsidR="00B24448" w:rsidRPr="00990B77" w:rsidRDefault="00614D84" w:rsidP="006C1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8E31A" w14:textId="77777777" w:rsidR="00456499" w:rsidRPr="00456499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25D402E" w14:textId="77777777" w:rsidR="00B24448" w:rsidRPr="00C86F95" w:rsidRDefault="00B24448" w:rsidP="0064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неорганических веществ (тривиальная и международная) Характерные химические свойства простых веществ-металлов: щелочных, щелочноземельных, магния, алюминия; переходных металлов: меди, цинка, хрома, железа</w:t>
            </w:r>
            <w:r w:rsid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48" w:rsidRPr="00990B77" w14:paraId="4692D481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08AA1" w14:textId="77777777" w:rsidR="00B24448" w:rsidRPr="00990B77" w:rsidRDefault="00456499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32EB0" w14:textId="77777777" w:rsidR="00B24448" w:rsidRPr="00456499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Характерные химич</w:t>
            </w:r>
            <w:r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еские свойства простых веществ-</w:t>
            </w:r>
            <w:r w:rsidR="00B24448" w:rsidRPr="00456499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неметаллов</w:t>
            </w:r>
            <w:r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24448" w:rsidRPr="00456499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 водорода, галогенов, кислорода, серы, азота, фосфора, углерода, кремния</w:t>
            </w:r>
            <w:r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48" w:rsidRPr="00990B77" w14:paraId="490A3FD9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F260B" w14:textId="77777777" w:rsidR="00B24448" w:rsidRPr="00990B77" w:rsidRDefault="00456499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3394E" w14:textId="77777777" w:rsidR="00B24448" w:rsidRPr="00456499" w:rsidRDefault="00456499" w:rsidP="00522D80">
            <w:pPr>
              <w:spacing w:after="0" w:line="240" w:lineRule="auto"/>
              <w:rPr>
                <w:rStyle w:val="ng-binding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химические свойства оксидов: </w:t>
            </w:r>
            <w:proofErr w:type="spellStart"/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, амфотерных, кислотных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4448" w:rsidRPr="0045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48" w:rsidRPr="00990B77" w14:paraId="1081714F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051DB" w14:textId="77777777" w:rsidR="00B24448" w:rsidRPr="00990B77" w:rsidRDefault="00456499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11939" w14:textId="77777777" w:rsidR="00B24448" w:rsidRPr="00456499" w:rsidRDefault="00B24448" w:rsidP="0064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6499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99" w:rsidRPr="00456499">
              <w:rPr>
                <w:rStyle w:val="ng-binding1"/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химические свойства оснований и амфотерных гидроксидов</w:t>
            </w:r>
            <w:r w:rsidR="00456499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48" w:rsidRPr="00990B77" w14:paraId="23438508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48FC2" w14:textId="77777777" w:rsidR="00B24448" w:rsidRDefault="00456499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BD7D2" w14:textId="77777777" w:rsidR="00B24448" w:rsidRPr="00456499" w:rsidRDefault="00456499" w:rsidP="00456499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499" w:rsidRPr="00990B77" w14:paraId="2A97E9DC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538D" w14:textId="77777777" w:rsidR="00456499" w:rsidRDefault="00456499" w:rsidP="00647C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94BA6" w14:textId="77777777" w:rsidR="00456499" w:rsidRPr="00456499" w:rsidRDefault="00456499" w:rsidP="0064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«Характерные химические свойства солей: средних, кислых, </w:t>
            </w:r>
            <w:proofErr w:type="spellStart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комплексных (на примере </w:t>
            </w:r>
            <w:proofErr w:type="spellStart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гидроксосоединений</w:t>
            </w:r>
            <w:proofErr w:type="spellEnd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алюминия и цинка)»</w:t>
            </w:r>
          </w:p>
        </w:tc>
      </w:tr>
      <w:tr w:rsidR="00B24448" w:rsidRPr="00990B77" w14:paraId="71AD7758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36C7F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61A3B" w14:textId="77777777" w:rsidR="00456499" w:rsidRPr="00456499" w:rsidRDefault="00456499" w:rsidP="0064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неорганических веществ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</w:p>
          <w:p w14:paraId="5A7917F5" w14:textId="77777777" w:rsidR="00614D84" w:rsidRDefault="00B24448" w:rsidP="0064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</w:t>
            </w:r>
          </w:p>
          <w:p w14:paraId="7298F9A1" w14:textId="77777777" w:rsidR="00B24448" w:rsidRPr="00614D84" w:rsidRDefault="00614D84" w:rsidP="0064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Отработка заданий ЕГЭ по химии: 5-10, 30, 31, 32, 34.</w:t>
            </w:r>
          </w:p>
        </w:tc>
      </w:tr>
      <w:tr w:rsidR="00B24448" w:rsidRPr="00990B77" w14:paraId="7D3B4196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4D80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1FBF1" w14:textId="77777777" w:rsidR="00B24448" w:rsidRPr="00614D84" w:rsidRDefault="00614D84" w:rsidP="00614D8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подготовки. </w:t>
            </w:r>
            <w:r w:rsidRPr="00614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ЕГЭ по химии на бланках Федерального Центра Тестирования в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первого </w:t>
            </w:r>
            <w:r w:rsidRP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 обучения.</w:t>
            </w:r>
          </w:p>
        </w:tc>
      </w:tr>
      <w:tr w:rsidR="00D7297E" w:rsidRPr="00990B77" w14:paraId="4B176B84" w14:textId="77777777" w:rsidTr="00CB37DD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0D34" w14:textId="77777777" w:rsidR="00D7297E" w:rsidRPr="00D7297E" w:rsidRDefault="00D7297E" w:rsidP="00D7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Блок № 3. ОРГАНИЧЕСКАЯ ХИМИЯ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24448" w:rsidRPr="00990B77" w14:paraId="3598DD43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488CF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14F94" w14:textId="77777777" w:rsidR="00456499" w:rsidRPr="00456499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ссификация органических веществ</w:t>
            </w: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4448"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D6CD8F" w14:textId="77777777" w:rsidR="00B24448" w:rsidRPr="00990B77" w:rsidRDefault="00B2444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органических веществ (тривиальная и международная). 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      </w:r>
            <w:proofErr w:type="spellStart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углерода. Радикал. Функциональная группа.</w:t>
            </w:r>
          </w:p>
        </w:tc>
      </w:tr>
      <w:tr w:rsidR="00B24448" w:rsidRPr="00990B77" w14:paraId="1FE6FA09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D25FC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1BCD" w14:textId="77777777" w:rsidR="00456499" w:rsidRPr="00D7297E" w:rsidRDefault="00456499" w:rsidP="00647C93">
            <w:pPr>
              <w:spacing w:after="0" w:line="170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</w:t>
            </w: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углеводородов»</w:t>
            </w:r>
          </w:p>
          <w:p w14:paraId="6AD2467C" w14:textId="77777777" w:rsidR="00B24448" w:rsidRPr="001D729D" w:rsidRDefault="00456499" w:rsidP="00D7297E">
            <w:pPr>
              <w:spacing w:after="0" w:line="170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лканов</w:t>
            </w:r>
            <w:proofErr w:type="spellEnd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Ионный (правило В. В. Марковникова) и радикальные механизмы реакций в органической химии. 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Важнейшие способы получения углеводородов. Основные способы получения углеводородов (в лаборатории).</w:t>
            </w:r>
          </w:p>
        </w:tc>
      </w:tr>
      <w:tr w:rsidR="00B24448" w:rsidRPr="00990B77" w14:paraId="084FC310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2EFD3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77993" w14:textId="77777777" w:rsidR="00B24448" w:rsidRPr="00D7297E" w:rsidRDefault="00D7297E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химические свойства ароматических углеводородов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(Б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ензола и гомологов бензола, стирола).</w:t>
            </w:r>
          </w:p>
        </w:tc>
      </w:tr>
      <w:tr w:rsidR="00B24448" w:rsidRPr="00990B77" w14:paraId="1EA0AABA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AFB4D" w14:textId="77777777" w:rsidR="00B24448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7A58C" w14:textId="77777777" w:rsidR="00D7297E" w:rsidRDefault="00D7297E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фенола,  альдегидов</w:t>
            </w: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24448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E6A6FB" w14:textId="77777777" w:rsidR="00B24448" w:rsidRPr="00D7297E" w:rsidRDefault="00B24448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способы получения кислородсодержащих органических соединений.</w:t>
            </w:r>
          </w:p>
        </w:tc>
      </w:tr>
      <w:tr w:rsidR="00456499" w:rsidRPr="00990B77" w14:paraId="6E134827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2563F" w14:textId="77777777" w:rsidR="00456499" w:rsidRPr="00990B77" w:rsidRDefault="00456499" w:rsidP="0085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37CF5" w14:textId="77777777" w:rsidR="00D7297E" w:rsidRDefault="00D7297E" w:rsidP="00D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456499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химические свойства  карбоновых кислот, сложных эфиров, 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6499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8DCD8C" w14:textId="77777777" w:rsidR="00456499" w:rsidRPr="00D7297E" w:rsidRDefault="00456499" w:rsidP="00D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способы получения кислородсодержащих органических соединений.</w:t>
            </w:r>
          </w:p>
        </w:tc>
      </w:tr>
      <w:tr w:rsidR="00456499" w:rsidRPr="00990B77" w14:paraId="2FBE6167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3E744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C1983" w14:textId="77777777" w:rsidR="00D7297E" w:rsidRDefault="00456499" w:rsidP="0052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</w:t>
            </w:r>
            <w:r w:rsid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BB692C" w14:textId="77777777" w:rsidR="00456499" w:rsidRPr="00D7297E" w:rsidRDefault="00456499" w:rsidP="0052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способы получения аминов и аминокислот. Биологически важные вещества: жиры, углеводы (моносахариды, дисахариды, полисахариды), белки.</w:t>
            </w:r>
          </w:p>
        </w:tc>
      </w:tr>
      <w:tr w:rsidR="00456499" w:rsidRPr="00990B77" w14:paraId="5F847FDD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B6A89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D381" w14:textId="77777777" w:rsidR="00D7297E" w:rsidRDefault="00D7297E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456499"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углеводородов, кислородсодержащих и азотсодержащих органических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6499" w:rsidRPr="00D72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2F18A526" w14:textId="77777777" w:rsidR="00456499" w:rsidRPr="00D7297E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297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органических соединений.</w:t>
            </w:r>
          </w:p>
        </w:tc>
      </w:tr>
      <w:tr w:rsidR="00456499" w:rsidRPr="00990B77" w14:paraId="3AF50B8B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320D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04B9" w14:textId="77777777" w:rsidR="00456499" w:rsidRPr="00D7297E" w:rsidRDefault="00456499" w:rsidP="00D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заданий ЕГЭ по химии: 11-18, 33, 35.</w:t>
            </w:r>
          </w:p>
        </w:tc>
      </w:tr>
      <w:tr w:rsidR="00456499" w:rsidRPr="00990B77" w14:paraId="6D675DA2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A145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C2BC" w14:textId="77777777" w:rsidR="00D7297E" w:rsidRDefault="00D7297E" w:rsidP="0052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Тема «Решение расчётных задач».</w:t>
            </w:r>
          </w:p>
          <w:p w14:paraId="0F3E8B01" w14:textId="77777777" w:rsidR="00456499" w:rsidRPr="00522D80" w:rsidRDefault="00456499" w:rsidP="0052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22D80">
              <w:rPr>
                <w:rFonts w:ascii="Times New Roman" w:eastAsia="TimesNewRoman" w:hAnsi="Times New Roman" w:cs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22D80">
              <w:rPr>
                <w:rFonts w:ascii="Times New Roman" w:eastAsia="TimesNewRoman" w:hAnsi="Times New Roman" w:cs="Times New Roman"/>
                <w:sz w:val="24"/>
                <w:szCs w:val="24"/>
              </w:rPr>
              <w:t>долям элементов, входящих в его состав, или по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22D80">
              <w:rPr>
                <w:rFonts w:ascii="Times New Roman" w:eastAsia="TimesNewRoman" w:hAnsi="Times New Roman" w:cs="Times New Roman"/>
                <w:sz w:val="24"/>
                <w:szCs w:val="24"/>
              </w:rPr>
              <w:t>продуктам сгорания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456499" w:rsidRPr="00990B77" w14:paraId="56E8BC84" w14:textId="77777777" w:rsidTr="00647C93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FF980" w14:textId="77777777" w:rsidR="00D7297E" w:rsidRDefault="00456499" w:rsidP="00D72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614D8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Блок </w:t>
            </w:r>
            <w:r w:rsidR="00D7297E" w:rsidRPr="00614D8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№ 4</w:t>
            </w:r>
            <w:r w:rsidRPr="00D7297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  <w:r w:rsidR="00D7297E" w:rsidRPr="00D7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ХИМИЯ И ЖИЗНЬ</w:t>
            </w:r>
            <w:r w:rsidR="00D72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159381D6" w14:textId="77777777" w:rsidR="00456499" w:rsidRPr="00614D84" w:rsidRDefault="00456499" w:rsidP="0064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14D84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представления о промышленных способах получения важнейших веществ. Применение веществ</w:t>
            </w:r>
            <w:r w:rsidR="00614D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56499" w:rsidRPr="00990B77" w14:paraId="670C90EF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029F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27278" w14:textId="77777777" w:rsidR="00D7297E" w:rsidRDefault="00D7297E" w:rsidP="000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Тема «</w:t>
            </w:r>
            <w:r w:rsidR="00456499" w:rsidRPr="000B22A3">
              <w:rPr>
                <w:rFonts w:ascii="Times New Roman" w:eastAsia="TimesNewRoman" w:hAnsi="Times New Roman" w:cs="Times New Roman"/>
                <w:sz w:val="24"/>
                <w:szCs w:val="24"/>
              </w:rPr>
              <w:t>Понятие о металлургии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».</w:t>
            </w:r>
          </w:p>
          <w:p w14:paraId="213E1DDE" w14:textId="77777777" w:rsidR="00456499" w:rsidRPr="0095416F" w:rsidRDefault="00D7297E" w:rsidP="000B22A3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="00456499" w:rsidRPr="000B22A3">
              <w:rPr>
                <w:rFonts w:ascii="Times New Roman" w:eastAsia="TimesNewRoman" w:hAnsi="Times New Roman" w:cs="Times New Roman"/>
                <w:sz w:val="24"/>
                <w:szCs w:val="24"/>
              </w:rPr>
              <w:t>бщие</w:t>
            </w:r>
            <w:r w:rsidR="0045649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56499" w:rsidRPr="000B22A3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способы получения металлов</w:t>
            </w:r>
            <w:r w:rsidR="00456499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456499" w:rsidRPr="00990B77" w14:paraId="02CC24E5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0FF02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D5EE" w14:textId="77777777" w:rsidR="00D7297E" w:rsidRDefault="00D7297E" w:rsidP="00D7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Тема «</w:t>
            </w:r>
            <w:r w:rsidR="00456499"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>Общие научные принципы химического производства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4392DC02" w14:textId="77777777" w:rsidR="00D7297E" w:rsidRDefault="00D7297E" w:rsidP="00D7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Промышленное</w:t>
            </w:r>
            <w:r w:rsidR="00456499"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получение</w:t>
            </w:r>
            <w:r w:rsidR="00456499"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аммиака,</w:t>
            </w:r>
            <w:r w:rsidR="0045649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56499"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>серной кислоты, метанола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456499"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14:paraId="740F1CAE" w14:textId="77777777" w:rsidR="00456499" w:rsidRPr="00D32996" w:rsidRDefault="00456499" w:rsidP="00D7297E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eastAsia="TimesNewRoman" w:hAnsi="Times New Roman" w:cs="Times New Roman"/>
                <w:sz w:val="24"/>
                <w:szCs w:val="24"/>
              </w:rPr>
            </w:pPr>
            <w:r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>Химическое загрязнение окружающей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8629D">
              <w:rPr>
                <w:rFonts w:ascii="Times New Roman" w:eastAsia="TimesNewRoman" w:hAnsi="Times New Roman" w:cs="Times New Roman"/>
                <w:sz w:val="24"/>
                <w:szCs w:val="24"/>
              </w:rPr>
              <w:t>среды и его последствия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456499" w:rsidRPr="00990B77" w14:paraId="052F91FD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00509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E0BAE" w14:textId="77777777" w:rsidR="00614D84" w:rsidRPr="00614D84" w:rsidRDefault="00456499" w:rsidP="0028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614D84"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Тема «</w:t>
            </w: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Природные источники углеводородов</w:t>
            </w:r>
            <w:r w:rsidR="00614D84"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614D84"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14:paraId="10D2E1DD" w14:textId="77777777" w:rsidR="00456499" w:rsidRPr="004A3E5B" w:rsidRDefault="00456499" w:rsidP="00614D84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Природный и попутный нефтяной газы, их состав и использование. Состав нефти и её переработка. Нефтепродукты. Октановое число бензина.</w:t>
            </w:r>
            <w:r w:rsidR="00614D84" w:rsidRPr="0061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499" w:rsidRPr="00990B77" w14:paraId="4BF190A9" w14:textId="77777777" w:rsidTr="00647C93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03AF4" w14:textId="77777777" w:rsidR="00456499" w:rsidRPr="00990B77" w:rsidRDefault="00456499" w:rsidP="0064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26447" w14:textId="77777777" w:rsidR="00614D84" w:rsidRPr="00614D84" w:rsidRDefault="00456499" w:rsidP="0061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D84" w:rsidRPr="0061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«Высокомолекулярные соединения».  </w:t>
            </w:r>
          </w:p>
          <w:p w14:paraId="742DD620" w14:textId="77777777" w:rsidR="00614D84" w:rsidRPr="00614D84" w:rsidRDefault="00614D84" w:rsidP="0061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полимеризации и поликонденсации. Полимеры. Пластмассы, волокна, каучуки. </w:t>
            </w:r>
          </w:p>
          <w:p w14:paraId="1D7C7DC4" w14:textId="77777777" w:rsidR="00456499" w:rsidRPr="00614D84" w:rsidRDefault="00614D84" w:rsidP="0028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Применение изученных неорганических и органических веществ</w:t>
            </w:r>
            <w:r w:rsidR="004A3E5B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456499" w:rsidRPr="00A120C1" w14:paraId="2E664EC6" w14:textId="77777777" w:rsidTr="00647C93">
        <w:trPr>
          <w:trHeight w:val="2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76FAD" w14:textId="77777777" w:rsidR="00456499" w:rsidRPr="00A120C1" w:rsidRDefault="00456499" w:rsidP="0064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C1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EFE1" w14:textId="77777777" w:rsidR="00456499" w:rsidRPr="00614D84" w:rsidRDefault="00456499" w:rsidP="00614D84">
            <w:pPr>
              <w:spacing w:before="100" w:beforeAutospacing="1" w:after="100" w:afterAutospacing="1" w:line="170" w:lineRule="atLeast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D8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="00D7297E" w:rsidRPr="006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подготовки</w:t>
            </w:r>
            <w:r w:rsidR="00D7297E" w:rsidRPr="00D7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7E" w:rsidRP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Пробный ЕГЭ по химии на бланках Федерального Центра Тестирования в конце </w:t>
            </w:r>
            <w:r w:rsid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второго </w:t>
            </w:r>
            <w:r w:rsidR="00D7297E" w:rsidRPr="00D72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 обучения.</w:t>
            </w:r>
          </w:p>
        </w:tc>
      </w:tr>
    </w:tbl>
    <w:p w14:paraId="25E8D913" w14:textId="77777777" w:rsidR="0012383D" w:rsidRDefault="0012383D" w:rsidP="0012383D"/>
    <w:p w14:paraId="70DC6AE4" w14:textId="77777777" w:rsidR="0012383D" w:rsidRDefault="0012383D" w:rsidP="0012383D"/>
    <w:p w14:paraId="52FDA77C" w14:textId="77777777" w:rsidR="00DB21A6" w:rsidRDefault="00DB21A6" w:rsidP="0012383D"/>
    <w:sectPr w:rsidR="00DB21A6" w:rsidSect="00701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Calibri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C18BC"/>
    <w:multiLevelType w:val="multilevel"/>
    <w:tmpl w:val="205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3D"/>
    <w:rsid w:val="000B22A3"/>
    <w:rsid w:val="000E1EA0"/>
    <w:rsid w:val="0012383D"/>
    <w:rsid w:val="0028629D"/>
    <w:rsid w:val="003F3E70"/>
    <w:rsid w:val="00456499"/>
    <w:rsid w:val="00473481"/>
    <w:rsid w:val="004A3E5B"/>
    <w:rsid w:val="00522D80"/>
    <w:rsid w:val="005F4775"/>
    <w:rsid w:val="00614D84"/>
    <w:rsid w:val="006C1308"/>
    <w:rsid w:val="0072624D"/>
    <w:rsid w:val="00885C5F"/>
    <w:rsid w:val="008D31BB"/>
    <w:rsid w:val="008D7BB7"/>
    <w:rsid w:val="00B24448"/>
    <w:rsid w:val="00BB235D"/>
    <w:rsid w:val="00D7297E"/>
    <w:rsid w:val="00DB21A6"/>
    <w:rsid w:val="00D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941E"/>
  <w15:docId w15:val="{86944A77-9655-9F4B-B215-47F6EE9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1">
    <w:name w:val="ng-binding1"/>
    <w:basedOn w:val="a0"/>
    <w:rsid w:val="0012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Адель Хабибуллин</cp:lastModifiedBy>
  <cp:revision>2</cp:revision>
  <dcterms:created xsi:type="dcterms:W3CDTF">2021-08-30T08:06:00Z</dcterms:created>
  <dcterms:modified xsi:type="dcterms:W3CDTF">2021-08-30T08:06:00Z</dcterms:modified>
</cp:coreProperties>
</file>